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7CBD" w14:textId="77777777" w:rsidR="00342D08" w:rsidRPr="00342D08" w:rsidRDefault="00342D08" w:rsidP="00342D08">
      <w:pPr>
        <w:shd w:val="clear" w:color="auto" w:fill="FFFFFF"/>
        <w:spacing w:before="510" w:after="360" w:line="315" w:lineRule="atLeast"/>
        <w:ind w:left="720"/>
        <w:outlineLvl w:val="1"/>
        <w:rPr>
          <w:rFonts w:ascii="PT Sans Caption" w:eastAsia="Times New Roman" w:hAnsi="PT Sans Caption" w:cs="Times New Roman"/>
          <w:b/>
          <w:bCs/>
          <w:color w:val="333333"/>
          <w:kern w:val="0"/>
          <w:sz w:val="40"/>
          <w:szCs w:val="40"/>
          <w:lang w:eastAsia="ru-RU"/>
          <w14:ligatures w14:val="none"/>
        </w:rPr>
      </w:pPr>
      <w:r w:rsidRPr="00342D08">
        <w:rPr>
          <w:rFonts w:ascii="PT Sans Caption" w:eastAsia="Times New Roman" w:hAnsi="PT Sans Caption" w:cs="Times New Roman"/>
          <w:b/>
          <w:bCs/>
          <w:color w:val="333333"/>
          <w:kern w:val="0"/>
          <w:sz w:val="40"/>
          <w:szCs w:val="40"/>
          <w:lang w:eastAsia="ru-RU"/>
          <w14:ligatures w14:val="none"/>
        </w:rPr>
        <w:t>Список научных работ Я.Е. Казакова</w:t>
      </w:r>
    </w:p>
    <w:tbl>
      <w:tblPr>
        <w:tblW w:w="0" w:type="auto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9141"/>
      </w:tblGrid>
      <w:tr w:rsidR="00342D08" w:rsidRPr="00342D08" w14:paraId="05E8F9C8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664349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30458C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Липанор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 комплексном лечении распространенных атеросклеротических поражений // Актуальные вопросы геронтологии и гериатрии (Материалы межобластной научно-практической конференции). – Екатеринбург, 1997. – С.32-33 (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соавт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Т.А.Боровкова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А.И.Николаенко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Н.Ю.Виноградова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Т.А.Журавлева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).</w:t>
            </w:r>
          </w:p>
        </w:tc>
      </w:tr>
      <w:tr w:rsidR="00342D08" w:rsidRPr="00342D08" w14:paraId="7FE0F053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C3331D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8CC7FC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Первый опыт использования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нормобарической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гипокситерапии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 гериатрической практике // Там же. – С. 64-67 (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соавт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Т.А. Боровкова,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В.С.Мякотных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А.И.Николаенко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).</w:t>
            </w:r>
          </w:p>
        </w:tc>
      </w:tr>
      <w:tr w:rsidR="00342D08" w:rsidRPr="00342D08" w14:paraId="1651531B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70A1ED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00F204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 вопросу о лечении распространенного атеросклероза // геронтология и гериатрия, послевоенная медицина. (Материалы межобластной научно-практической конференции). – Екатеринбург, 1998. – С. 13-15 (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соавт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Т.А.Боровкова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).</w:t>
            </w:r>
          </w:p>
        </w:tc>
      </w:tr>
      <w:tr w:rsidR="00342D08" w:rsidRPr="00342D08" w14:paraId="7EED0A7C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EDE982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23EAA1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Нарушения цереброваскулярной реактивности и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несосудистого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транспорта в головном мозге у больных с синдромом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гиперсенситивности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каротидного синуса // Там же. – С. 113-115.</w:t>
            </w:r>
          </w:p>
        </w:tc>
      </w:tr>
      <w:tr w:rsidR="00342D08" w:rsidRPr="00342D08" w14:paraId="4E85DF6F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B83BBE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D8DC3D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Лечение больных с распространенными атеросклеротическими поражениями // Сборник научных статей. – Йошкар-Ола. – 1999. – С.146 – 153 (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соавт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Т.А.Боровкова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В.С.Мякотных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Е.А.Сандлер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В.Н.Мещанинов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).</w:t>
            </w:r>
          </w:p>
        </w:tc>
      </w:tr>
      <w:tr w:rsidR="00342D08" w:rsidRPr="00342D08" w14:paraId="0A92A104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D985E9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F2F44B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Ранний атеросклероз и «посттравматические» головные боли: вопросы лечения // Геронтология и гериатрия – Сборник, 1999.-С.16-17 (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соавт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В.С.Мякотных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Т.А.Боровкова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П.В.Журилин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В.Н.Козлов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Ю.Е.Клюшкина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Е.А.Сандлер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).</w:t>
            </w:r>
          </w:p>
        </w:tc>
      </w:tr>
      <w:tr w:rsidR="00342D08" w:rsidRPr="00342D08" w14:paraId="0BD18ABA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37C52C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93F959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Функциональное состояние мозгового кровообращения у больных стенокардией и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дисциркуляторной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энцефалопатией // Первый российский съезд геронтологов и гериатров: сборник тезисов и статей. – Самара, 1999. – С. 41-42 (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соавт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Т.А. Боровкова, В.С Мякотных).</w:t>
            </w:r>
          </w:p>
        </w:tc>
      </w:tr>
      <w:tr w:rsidR="00342D08" w:rsidRPr="00342D08" w14:paraId="01593DE3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C3A850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8.     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1CB504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Состояние цереброваскулярной реактивности при синдроме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гиперсенситивности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каротидного синуса у пожилых // Там же. – С. 398 (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соавт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А.П. Ястребов,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В.С.Мякотных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Т.А.Боровкова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).</w:t>
            </w:r>
          </w:p>
        </w:tc>
      </w:tr>
      <w:tr w:rsidR="00342D08" w:rsidRPr="00342D08" w14:paraId="16611B8A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A7EDFA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9.     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6178B8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Функциональное состояние мозгового кровообращения у больных пожилого возраста, страдающих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дисциркуляторной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энцефалопатией в сочетании со стенокардией // Актуальные вопросы неврологии и нейрохирургии: материалы конференции. – Рязань, 1999. – С. 76-77 (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соавт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В.С.Мякотных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Т.А. Боровкова).</w:t>
            </w:r>
          </w:p>
        </w:tc>
      </w:tr>
      <w:tr w:rsidR="00342D08" w:rsidRPr="00342D08" w14:paraId="0FE398DD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6A37CE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EB95ED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 вопросу о патогенезе и лечении посттравматических головных болей // Актуальные вопросы неврологии и нейрохирургии; Материалы конференции. – Рязань, 1999. – С. 77-78 (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соавт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В.С.Мякотных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Т.А. Боровкова, Е.А. Сандлер, В.П.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Журилин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Ю.Е. Клюшкина).</w:t>
            </w:r>
          </w:p>
        </w:tc>
      </w:tr>
      <w:tr w:rsidR="00342D08" w:rsidRPr="00342D08" w14:paraId="35BE9C72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6C221D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65857B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Оценка клинической эффективности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амодипина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норваска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 в терапии гипертонической болезни и ишемической болезни сердца у пациентов пожилого возраста // Уральский кардиологический журнал, № 3, 1999 г.- с.8-10 (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соавт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Е.С.Пургина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А.Ф.Корюков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В.А.Марченко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М.В. Архипов,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А.А.Липченко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Н.А.Лепихина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А.В.Ветров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).</w:t>
            </w:r>
          </w:p>
        </w:tc>
      </w:tr>
      <w:tr w:rsidR="00342D08" w:rsidRPr="00342D08" w14:paraId="1CE92321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84964E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8726D2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Липидные и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нелипидные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эффекты применения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эндурацина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 больных артериальной </w:t>
            </w:r>
            <w:proofErr w:type="gram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гипертонией .</w:t>
            </w:r>
            <w:proofErr w:type="gram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//Терапевтический архив. – Т.71, №8. – 1999. – с.23-27 (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соавт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О.Г.Смоленская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С.С.Барац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).</w:t>
            </w:r>
          </w:p>
        </w:tc>
      </w:tr>
      <w:tr w:rsidR="00342D08" w:rsidRPr="00342D08" w14:paraId="12F42C5C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F55E7D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36AF68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Нарушения цереброваскулярной реактивности при сердечной недостаточности у пожилых больных стенокардией напряжения // Мат. Тезисов межд. Конференции «Хроническая сердечная недостаточность», Оренбург, 1998г., С. 62-63 (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соавт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А.Н.Андреев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В.С.Мякотных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).</w:t>
            </w:r>
          </w:p>
        </w:tc>
      </w:tr>
      <w:tr w:rsidR="00342D08" w:rsidRPr="00342D08" w14:paraId="211501A6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567766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2F63D0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Функциональное состояние мозгового кровообращения у больных ишемической болезнью сердца в старших возрастных группах // Уральский кардиологический журнал. – 1999 г. - №2. – С.18-22 (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соавт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А.Н.Андреев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В.С.Мякотных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).</w:t>
            </w:r>
          </w:p>
        </w:tc>
      </w:tr>
      <w:tr w:rsidR="00342D08" w:rsidRPr="00342D08" w14:paraId="24898FCF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ED040A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C0B917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Диагностический анализ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постишемического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состояния мозга, выполненный методами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транскраниальной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ультразвуковой допплерографии и СВЧ-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радиотермографии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// Международный симпозиум по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транскраниальной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допплеросонографии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интраоперационному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мониторингу: сборник статей. – 1995. – С. 7-9 (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соавт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А.Л.Азин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А.Л. Власов,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В.С.Кубланов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С.И.Спектор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).</w:t>
            </w:r>
          </w:p>
        </w:tc>
      </w:tr>
      <w:tr w:rsidR="00342D08" w:rsidRPr="00342D08" w14:paraId="5122E91E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5EB39E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1D8FCF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Использование метода СВЧ-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радиотермографии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для диагностики сочетанных поражений головного мозга и сердечно-сосудистой системы // Актуальные вопросы диагностики и лечения. (Материалы XX научно-практической конференции). Под ред. Профессора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А.Н.Андреева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– Екатеринбург, 1996. – С. 49-53 (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соавт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А.Л.Азин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А.Н.Андреев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В.С.Мякотных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В.С.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Кубланов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).</w:t>
            </w:r>
          </w:p>
        </w:tc>
      </w:tr>
      <w:tr w:rsidR="00342D08" w:rsidRPr="00342D08" w14:paraId="2E01A440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55F379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6A3F0C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Кофеиновая проба в оценке транспортно-метаболической функции головного мозга при ишемической болезни сердца. IV Российский национальный конгресс «Человек и лекарство». Тезисы докладов. М., 1997. – С.54 (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Соавт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Азин А.Л., Мякотных В.С.,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Кубланов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В.С.)</w:t>
            </w:r>
          </w:p>
        </w:tc>
      </w:tr>
      <w:tr w:rsidR="00342D08" w:rsidRPr="00342D08" w14:paraId="0F0ADACC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06EC84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AC3F71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Некоторые особенности стенокардии напряжения у пожилых больных, страдающих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дисциркуляторной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энцефалопатией. Современные аспекты лечения и реабилитации ветеранов Великой Отечественной войны // Сборник материалов IV международного семинара по вопросам пожилых «Самарские лекции», посвященного55-летию Великой Победы. – Самара: НИИ «Международный центр по проблемам пожилых», Самарский государственный медицинский университет, 2000. – С.53.</w:t>
            </w:r>
          </w:p>
        </w:tc>
      </w:tr>
      <w:tr w:rsidR="00342D08" w:rsidRPr="00342D08" w14:paraId="537B3FE0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788A9E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6AA650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Сравнение показателей мозгового кровообращения в зависимости от стадий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дисциркуляторной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энцефалопатии и вариантов течения ИБС // геронтология и гериатрия. Под ред.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А.П.Ястребова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В.С. Мякотных. Екатеринбург, 2000 г. – С. 55-56 (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соавт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В.С.Мякотных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Т.А.Боровкова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).</w:t>
            </w:r>
          </w:p>
        </w:tc>
      </w:tr>
      <w:tr w:rsidR="00342D08" w:rsidRPr="00342D08" w14:paraId="0E1F351C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4E5508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20F9E2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Сравнительная оценка методов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реоэнцефалографии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ультразвуковой допплерографии при исследовании мозгового кровообращения у пациентов в пожилом возрасте // Там же. – С. 36-37 (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соавт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Н.С. Давыдова).</w:t>
            </w:r>
          </w:p>
        </w:tc>
      </w:tr>
      <w:tr w:rsidR="00342D08" w:rsidRPr="00342D08" w14:paraId="36068A69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453D20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46D92E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Возможности ультразвукового исследования в диагностике вертебрально-базилярной недостаточности //Госпитальный вестник. - №2 (3), Екатеринбург, 2004 </w:t>
            </w:r>
            <w:proofErr w:type="gram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 .</w:t>
            </w:r>
            <w:proofErr w:type="gram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– С.32-36.</w:t>
            </w:r>
          </w:p>
        </w:tc>
      </w:tr>
      <w:tr w:rsidR="00342D08" w:rsidRPr="00342D08" w14:paraId="2E6D0C9E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F8A9AC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9208EB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The use of rotating spatial-distributed electric pulse current field in glaucoma treatment // European Neuro-Ophthalmology society, 7</w:t>
            </w:r>
            <w:r w:rsidRPr="00342D08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vertAlign w:val="superscript"/>
                <w:lang w:val="en-US" w:eastAsia="ru-RU"/>
                <w14:ligatures w14:val="none"/>
              </w:rPr>
              <w:t>th</w:t>
            </w: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 meeting,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june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26-29, 2005 Moscow, Russia. Programme and abstracts. – P.6. C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оавт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.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Korotkikh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S.,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Koublanov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V.,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Knyaseva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E., Safin I.</w:t>
            </w:r>
          </w:p>
        </w:tc>
      </w:tr>
      <w:tr w:rsidR="00342D08" w:rsidRPr="00342D08" w14:paraId="26B76E2C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89DCCC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E837F4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Собственное электромагнитное излучение головного мозга как показатель корреляции транспортно-метаболических процессов в его полушариях // «Проблемы нейрокибернетики». Материалы XI международной конференции по нейрокибернетике, Р/Д, Изд-во Пентагон», 1995, с 25-26.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Соавт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Азин А.Л., Власов А.Л.,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Кубланов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В.С.</w:t>
            </w:r>
          </w:p>
        </w:tc>
      </w:tr>
      <w:tr w:rsidR="00342D08" w:rsidRPr="00342D08" w14:paraId="45FFA686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0A625A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6C04C4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Применение многоканальной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нейроэлектроанальгезии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 практике лечения больных мигренью // Научно-практические аспекты народной медицины (по материалам III международного конгресса «Народная медицина России – прошлое, настоящее, </w:t>
            </w: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будущее), ч.1, ВНИЦТНМ «ЭНИОМ», М., 1997, с 180-181. (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Соавт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А.Л.Азин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В.С.Кубланов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).</w:t>
            </w:r>
          </w:p>
        </w:tc>
      </w:tr>
      <w:tr w:rsidR="00342D08" w:rsidRPr="00342D08" w14:paraId="787DF352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A43BEA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9B8D05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Особенности частотно-временных распределений интенсивности флуктуаций электромагнитного излучения глубинных структур головного мозга // Биомедицинская </w:t>
            </w:r>
            <w:proofErr w:type="gram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радиоэлектроника,№</w:t>
            </w:r>
            <w:proofErr w:type="gram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5, 1999, с.13-25. (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Соавт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В.С.Кубланов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В.Л.Гасилов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).</w:t>
            </w:r>
          </w:p>
        </w:tc>
      </w:tr>
      <w:tr w:rsidR="00342D08" w:rsidRPr="00342D08" w14:paraId="29260CBC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EC9052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695343" w14:textId="77777777" w:rsidR="00342D08" w:rsidRPr="00342D08" w:rsidRDefault="00342D08" w:rsidP="00342D08">
            <w:pPr>
              <w:spacing w:after="3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В.С.Кубланов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Я.Е.Казаков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Патент № 2301085 (RU), МКИ</w:t>
            </w:r>
            <w:r w:rsidRPr="00342D08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vertAlign w:val="superscript"/>
                <w:lang w:eastAsia="ru-RU"/>
                <w14:ligatures w14:val="none"/>
              </w:rPr>
              <w:t>7</w:t>
            </w: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А61N 1/32,</w:t>
            </w:r>
          </w:p>
          <w:p w14:paraId="1BABF108" w14:textId="77777777" w:rsidR="00342D08" w:rsidRPr="00342D08" w:rsidRDefault="00342D08" w:rsidP="00342D08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A61B 5/02.</w:t>
            </w:r>
          </w:p>
          <w:p w14:paraId="2E4A8285" w14:textId="77777777" w:rsidR="00342D08" w:rsidRPr="00342D08" w:rsidRDefault="00342D08" w:rsidP="00342D08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Электрический способ коррекции нарушений системы регуляции мозгового кровообращения. Бюллетень </w:t>
            </w:r>
            <w:proofErr w:type="gram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изобретений.–</w:t>
            </w:r>
            <w:proofErr w:type="gram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20.06.2007. – № 17</w:t>
            </w:r>
          </w:p>
          <w:p w14:paraId="7B7DEE25" w14:textId="77777777" w:rsidR="00342D08" w:rsidRPr="00342D08" w:rsidRDefault="00342D08" w:rsidP="00342D08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342D08" w:rsidRPr="00342D08" w14:paraId="4297F3B9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C3558D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B5C01D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Роль ультразвуковой допплерографии в диагностике поражений артерий вертебрально-базилярного бассейна. // Вопросы медицинской и социальной помощи участникам войн, вооруженных конфликтов,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контртеррористичесикх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операций, лицам пожилого и старческого возраста. Материалы всероссийского совещания по вопросам реабилитации участников вооруженных конфликтов, контртеррористических операций. Екатеринбург, 2003 г. С. 87-88.</w:t>
            </w:r>
          </w:p>
        </w:tc>
      </w:tr>
      <w:tr w:rsidR="00342D08" w:rsidRPr="00342D08" w14:paraId="58FD9B20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6DDC38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A62C48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Зависимость эффективности лечения пожилых больных ишемической болезнью сердца от стадии сопутствующей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дисциркуляторной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энцефалопатии // Геронтология, гериатрия, медицинская помощь ветеранам войн. Екатеринбург, 2001 г. – С. 60-62.</w:t>
            </w:r>
          </w:p>
        </w:tc>
      </w:tr>
      <w:tr w:rsidR="00342D08" w:rsidRPr="00342D08" w14:paraId="34ED3667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34F3B8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768C32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Коротких С.А., Залесова В.В.,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Устер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М.А., Казаков Я.Е.,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Кубланов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В.С. Применение аппарата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Симпатокор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 лечении частичной атрофии зрительных нервов различного </w:t>
            </w:r>
            <w:proofErr w:type="spellStart"/>
            <w:proofErr w:type="gram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генеза.Терапевтические</w:t>
            </w:r>
            <w:proofErr w:type="spellEnd"/>
            <w:proofErr w:type="gram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методы лечения в офтальмологии. Материалы научно-практической конференции. Под общ. ред. В.В.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Бакуткина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Изд-во Саратовского медицинского университета. 2003г. С.163-164.</w:t>
            </w:r>
          </w:p>
        </w:tc>
      </w:tr>
      <w:tr w:rsidR="00342D08" w:rsidRPr="00342D08" w14:paraId="01CD0E1D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4CD7E6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035B2A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Мякотных В.С., Азин А.Л., Галл К.Г., Казаков Я.Е.,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Кубланов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В.С. Опыт использования КВЧ-терапии при лечении больного с хронической формой клещевого энцефалита. Актуальные вопросы геронтологии и гериатрии, медицинского обслуживания ветеранов войн/Под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ред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В.С.Мякотных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С.И. Спектора. Екатеринбург, 1996г. – с. 69-70.</w:t>
            </w:r>
          </w:p>
        </w:tc>
      </w:tr>
      <w:tr w:rsidR="00342D08" w:rsidRPr="00342D08" w14:paraId="445B084A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A31653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9C32F1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Я.Е.Казаков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К вопросу о природе синдрома преждевременного возбуждения желудочков </w:t>
            </w:r>
            <w:proofErr w:type="gram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сердца./</w:t>
            </w:r>
            <w:proofErr w:type="gram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Под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ред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В.С.Мякотных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С.И. Спектора. Екатеринбург, 1996г.- с. 111-112.</w:t>
            </w:r>
          </w:p>
        </w:tc>
      </w:tr>
      <w:tr w:rsidR="00342D08" w:rsidRPr="00342D08" w14:paraId="429A0EC7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59D652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800704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Я.Е. Казаков.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Некоронарогенные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нарушения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реполяризации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миокарда и их </w:t>
            </w:r>
            <w:proofErr w:type="gram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классификация./</w:t>
            </w:r>
            <w:proofErr w:type="gram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Под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ред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В.С.Мякотных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С.И. Спектора. Екатеринбург, 1996г.-с.113-115.</w:t>
            </w:r>
          </w:p>
        </w:tc>
      </w:tr>
      <w:tr w:rsidR="00342D08" w:rsidRPr="00342D08" w14:paraId="3686F3DB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35B878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F294B5" w14:textId="77777777" w:rsidR="00342D08" w:rsidRPr="00342D08" w:rsidRDefault="00342D08" w:rsidP="00342D08">
            <w:pPr>
              <w:spacing w:after="3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Кубланов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В.С., Казаков Я.Е.,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Шалягин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М.А. О некоторых возможностях применения вращающихся физических полей для управления микроокружением патологических очагов. Клеточные и нанотехнологии в</w:t>
            </w:r>
          </w:p>
          <w:p w14:paraId="633FB7AC" w14:textId="77777777" w:rsidR="00342D08" w:rsidRPr="00342D08" w:rsidRDefault="00342D08" w:rsidP="00342D08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биологии и медицине: Материалы Всероссийской научно-практической конференции – Курган, 2007. – С. 49-51</w:t>
            </w:r>
          </w:p>
          <w:p w14:paraId="1E762C1C" w14:textId="77777777" w:rsidR="00342D08" w:rsidRPr="00342D08" w:rsidRDefault="00342D08" w:rsidP="00342D08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</w:t>
            </w:r>
          </w:p>
        </w:tc>
      </w:tr>
      <w:tr w:rsidR="00342D08" w:rsidRPr="00342D08" w14:paraId="2C5B751E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45EF8C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03C9A5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Казаков Я.Е.,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Кубланов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В.С. Применение анализа вариабельности ритма сердца и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транскраниальной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допплеросонографии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для оптимизации лечения головных болей аппаратом «Симпатокор-01». Тезисы докладов Российская научно-практическая конференция с международным участием «Хронические болевые синдромы» 23-25.05.07г., г. Новосибирск. С.35-38.</w:t>
            </w:r>
          </w:p>
        </w:tc>
      </w:tr>
      <w:tr w:rsidR="00342D08" w:rsidRPr="00342D08" w14:paraId="7058AF17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A8BFE3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D653C7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Кубланов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В.С., Костоусов В.Б., Казаков Я.Е., Попов А.А. Анализ вариабельности ритма сердца с применением вейвлет-анализа в задаче оценки адаптационных характеристик человека. Биомедицинская радиоэлектроника. - № 1-2, 2008. – с.13-25</w:t>
            </w:r>
          </w:p>
        </w:tc>
      </w:tr>
      <w:tr w:rsidR="00342D08" w:rsidRPr="00342D08" w14:paraId="5782199A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41EF3B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83773D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Я.Е.Казаков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В.С.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Кубланов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Особенности вариабельности ритма сердца у больных сахарным диабетом 2 типа и метаболическим синдромом в разных возрастных группах. Медицинские проблемы пожилых. Материалы межрегиональной научно-практической конференции. Йошкар-Ола, 2007г.- С.17-18.</w:t>
            </w:r>
          </w:p>
        </w:tc>
      </w:tr>
      <w:tr w:rsidR="00342D08" w:rsidRPr="00342D08" w14:paraId="5D5913A4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1D1CDC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E8FDB0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Я.Е.Казаков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В.С.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Кубланов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Применение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пространственно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распределенных вращающихся полей импульсов тока для управления вегетативной регуляцией кровоснабжения головного мозга. Вестник уральской медицинской академической науки. - ;4 (18), 2007 г. – С.45 – 48.</w:t>
            </w:r>
          </w:p>
        </w:tc>
      </w:tr>
      <w:tr w:rsidR="00342D08" w:rsidRPr="00342D08" w14:paraId="2FE41888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535817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673835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Брайнина Х.З. Новый электрохимический метод определения антиоксидантной активности крови и ее фракций [Текст] / Х.З. Брайнина, Л.В. Алешина, Е.Л. Герасимова, Я.Е. Казаков, Я.Б.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Бейкин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С.В. Беляева, Т.И. Усатова, О.В. Инжеватова, А.В. Иванова, В.М. Камышов // Материалы VII Всероссийской конференции по электрохимическим методам анализа с международным участием. Уфа-</w:t>
            </w:r>
            <w:proofErr w:type="gram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Абзаково .</w:t>
            </w:r>
            <w:proofErr w:type="gram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- 2008. – С. 13.</w:t>
            </w:r>
          </w:p>
        </w:tc>
      </w:tr>
      <w:tr w:rsidR="00342D08" w:rsidRPr="00342D08" w14:paraId="3CCC7E7B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8DD3A0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FC8022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Казаков Я.Е.,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Кубланов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В.С. Метод оценки вегетативной регуляции сердца при нестационарных физиологических состояниях. VI Сибирский физиологический съезд. Тезисы докладов. Том I. 25-27.06.2008 г. Барнаул. Стр.8.</w:t>
            </w:r>
          </w:p>
        </w:tc>
      </w:tr>
      <w:tr w:rsidR="00342D08" w:rsidRPr="00342D08" w14:paraId="46A81FD0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1CFE44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53386A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Казаков Я.Е.,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Кубланов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В.С. К оценке вариабельности ритма сердца при пассивной ортостатической пробе. Вариабельность ритма сердца: Теоретические аспекты и практическое применение // Материалы IV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всеросс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симп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./ Отв. Ред.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Н.И.Шлык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Р.М.Баевский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 УдГУ, Ижевск, 2008, 344 с. – Стр.113-115.</w:t>
            </w:r>
          </w:p>
        </w:tc>
      </w:tr>
      <w:tr w:rsidR="00342D08" w:rsidRPr="00342D08" w14:paraId="7152185C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D93838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4E8506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Kh. Brainina, A. Kozitzina, V. Kublanov, Ya. Kazakov, M. Khodos. Electrochemical instruments and sensors based on nanocrystalline materials for Bio-, chemical analysis and medical diagnostics. Proceedings of the 4</w:t>
            </w:r>
            <w:r w:rsidRPr="00342D08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vertAlign w:val="superscript"/>
                <w:lang w:val="en-US" w:eastAsia="ru-RU"/>
                <w14:ligatures w14:val="none"/>
              </w:rPr>
              <w:t>th</w:t>
            </w: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 Russian-Bavarian Conference on Biomedical Engineering at Moscow Institute of Electronic Technology (Technical University) Zelenograd, Moscow, Russia, July 8/9, 2008, p. 294-298.</w:t>
            </w:r>
          </w:p>
        </w:tc>
      </w:tr>
      <w:tr w:rsidR="00342D08" w:rsidRPr="00342D08" w14:paraId="30692CA5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7D71D0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842415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V.S.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Kublanov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V.A.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Shmykalov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V.B.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Kostousov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Y.E.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Kazakov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Kh.Z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Brainina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Apparatus-program system for diagnostics and correction of autonomous nervous system dysfunctions. Proceedings of the 4</w:t>
            </w:r>
            <w:r w:rsidRPr="00342D08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vertAlign w:val="superscript"/>
                <w:lang w:val="en-US" w:eastAsia="ru-RU"/>
                <w14:ligatures w14:val="none"/>
              </w:rPr>
              <w:t>th</w:t>
            </w: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 Russian-Bavarian Conference on Biomedical Engineering at Moscow Institute of Electronic Technology (Technical University) Zelenograd, Moscow, Russia, July 8/9, 2008, p. 253-257.</w:t>
            </w:r>
          </w:p>
        </w:tc>
      </w:tr>
      <w:tr w:rsidR="00342D08" w:rsidRPr="00342D08" w14:paraId="5F81A112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E288D0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A7695C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Brainina Kh.Z. New electrochemical method of determining blood and blood fractions antioxidant activity [Text] / Kh.Z. Brainina, L.V. Alyoshina, E.L. Gerasimova, Ya.E. Kazakov, A.V. Ivanova, Ya.B. Beykin, S.V. Belyaeva, T.I. Usatova, M.Ya. Khodos // Electroanalysis. – 2009. - V.21, № 3-5. – P. 618-624.</w:t>
            </w:r>
          </w:p>
        </w:tc>
      </w:tr>
      <w:tr w:rsidR="00342D08" w:rsidRPr="00342D08" w14:paraId="0E7BA2DE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0D27A7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B6EBAA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“Химический анализ в медицинской диагностике “. Изд. "Наука". Москва 2010г.-Т.11.-.132-163.Под ред.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Г.К.Будникова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Окислительный стресс: природа, вклад в патогенез, защита и диагностика.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Х.З.Брайнина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Е.Л.Герасимова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Я.Е.Казаков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М.Я.Ходос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342D08" w:rsidRPr="00342D08" w14:paraId="3FDC011F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23C46A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32DEF6" w14:textId="77777777" w:rsidR="00342D08" w:rsidRPr="00342D08" w:rsidRDefault="00342D08" w:rsidP="00342D08">
            <w:pPr>
              <w:spacing w:after="3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Применение аппарата СИМПАТОКОР-01 в лечении возрастной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макулярной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дегенерации VIII Всероссийская школа офтальмолога: Сборник научных трудов М.,2009. – С. 216-217 Коротких С.А. Залесова В.В. Казаков Я.Е.</w:t>
            </w:r>
          </w:p>
          <w:p w14:paraId="6DA07601" w14:textId="77777777" w:rsidR="00342D08" w:rsidRPr="00342D08" w:rsidRDefault="00342D08" w:rsidP="00342D08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342D08" w:rsidRPr="00342D08" w14:paraId="5F1D9AFE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23C65E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7E089F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Kh.Brainina Dr.Sc., Y.Kazakov PhD, L.Aleshina MS, E.Gerasimova MS, M. Dudziak PhD</w:t>
            </w:r>
            <w:r w:rsidRPr="00342D08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vertAlign w:val="superscript"/>
                <w:lang w:val="en-US" w:eastAsia="ru-RU"/>
                <w14:ligatures w14:val="none"/>
              </w:rPr>
              <w:t> </w:t>
            </w: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Oxidative stress. </w:t>
            </w: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Express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evaluation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PittCon2009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Abstracts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342D08" w:rsidRPr="00342D08" w14:paraId="42060635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CFFD4F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357CE9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Особенности вариабельности ритма сердца и мозгового кровообращения у больных сахарным диабетом 2 типа с ортостатической гипотензией. I Национальный конгресс по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кардионеврологии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Тезисы. Москва, 1-2 декабря 2008 г.Стр.363.</w:t>
            </w:r>
          </w:p>
        </w:tc>
      </w:tr>
      <w:tr w:rsidR="00342D08" w:rsidRPr="00342D08" w14:paraId="15173F81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28F9FD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0B5DD7" w14:textId="77777777" w:rsidR="00342D08" w:rsidRPr="00342D08" w:rsidRDefault="00342D08" w:rsidP="00342D08">
            <w:pPr>
              <w:spacing w:after="3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Патент №2329834 (RU), МПК</w:t>
            </w:r>
            <w:r w:rsidRPr="00342D08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vertAlign w:val="superscript"/>
                <w:lang w:eastAsia="ru-RU"/>
                <w14:ligatures w14:val="none"/>
              </w:rPr>
              <w:t>7</w:t>
            </w: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A61N 1/32.</w:t>
            </w:r>
          </w:p>
          <w:p w14:paraId="0E1BCF8F" w14:textId="77777777" w:rsidR="00342D08" w:rsidRPr="00342D08" w:rsidRDefault="00342D08" w:rsidP="00342D08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Способ лечения заболеваний позвоночника. Бюллетень </w:t>
            </w:r>
            <w:proofErr w:type="gram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изобретений.–</w:t>
            </w:r>
            <w:proofErr w:type="gram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27.07.2008. – № 21.</w:t>
            </w:r>
          </w:p>
          <w:p w14:paraId="5BF65B3E" w14:textId="77777777" w:rsidR="00342D08" w:rsidRPr="00342D08" w:rsidRDefault="00342D08" w:rsidP="00342D08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Кубланов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В.С. Герасимов А.А. Казаков Я.Е. Телегин А.В. Гриб А.В. Сафин И.Н.</w:t>
            </w:r>
          </w:p>
        </w:tc>
      </w:tr>
      <w:tr w:rsidR="00342D08" w:rsidRPr="00342D08" w14:paraId="27B3A544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EBF382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E98C2E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Я.Е.Казаков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В.С.Кубланов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В.Б.Костоусов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Анализ вариабельности ритма сердца при пассивной ортостатической пробе: новые подходы. Тезисы I Научно-практической конференции «Современные технологии функциональной диагностики» Уральского регионального отделения Российской ассоциации специалистов функциональной диагностики. Екатеринбург, 2009г. С.80-82.</w:t>
            </w:r>
          </w:p>
        </w:tc>
      </w:tr>
      <w:tr w:rsidR="00342D08" w:rsidRPr="00342D08" w14:paraId="1FD20922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D7F28D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80E4B0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Неинвазивный метод оценки оксидант/антиоксидантной активности кожи. Брайнина Х.З.,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Варзакова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Д.П., Герасимова Е.Л., Маркина М.Г., Викулова Е.В., Судакова Л.А., Казаков Я.Е., Гальперин Л.Г.</w:t>
            </w:r>
          </w:p>
        </w:tc>
      </w:tr>
      <w:tr w:rsidR="00342D08" w:rsidRPr="00342D08" w14:paraId="72948BEA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B524FB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58A3E6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В.С.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Кубланов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В.И.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Шмырев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А.С.Шершевер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Я.Е.Казаков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С.В.Поршнев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А.С.Васильев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Об инновационных возможностях аппарата «СИМПАТОКОР-01» в неврологии при функциональных нарушениях вегетативной и центральной нервной системы. «Кремлевская медицина. Клинический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вестик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»-№4, 2010г. – С.60-64.</w:t>
            </w:r>
          </w:p>
        </w:tc>
      </w:tr>
      <w:tr w:rsidR="00342D08" w:rsidRPr="00342D08" w14:paraId="4B664063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C87649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6EA61C" w14:textId="77777777" w:rsidR="00342D08" w:rsidRPr="00342D08" w:rsidRDefault="00342D08" w:rsidP="00342D08">
            <w:pPr>
              <w:spacing w:after="3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Y.E. Kazakov, V.S. Kublanov. Modified wavelet-analysis of heart rate variability during short tilt-test. Book of abstracts 14</w:t>
            </w:r>
            <w:r w:rsidRPr="00342D08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vertAlign w:val="superscript"/>
                <w:lang w:val="en-US" w:eastAsia="ru-RU"/>
                <w14:ligatures w14:val="none"/>
              </w:rPr>
              <w:t>th</w:t>
            </w: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 Congress of the International Society for Holter and Noninvasive Electrocardiology (ISHNE2011, 26-28 April 2011. - M.: PH «MEDPRACTIKA-M», 2011, P.25-26.</w:t>
            </w:r>
          </w:p>
          <w:p w14:paraId="5FE766F9" w14:textId="77777777" w:rsidR="00342D08" w:rsidRPr="00342D08" w:rsidRDefault="00342D08" w:rsidP="00342D08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 </w:t>
            </w:r>
          </w:p>
        </w:tc>
      </w:tr>
      <w:tr w:rsidR="00342D08" w:rsidRPr="00342D08" w14:paraId="05FD8AFD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C0FF51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0F88BE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Gerasimova E.L. Antioxidant/oxidant status evaluation and its response on some clinical conditions [Text] / E.L. Gerasimova, Y.E. Kazakov, L.V. Alyoshina, Kh.Z. Brainina // Book of Abstracts of the Ninth workshop on (Bio)sensors and bioanalytical microtechniques in environmental and clinical analysis.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Montreal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Canada. - 2009. – Р. 71.</w:t>
            </w:r>
          </w:p>
        </w:tc>
      </w:tr>
      <w:tr w:rsidR="00342D08" w:rsidRPr="00342D08" w14:paraId="563B74B5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C9B499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223441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Gerasimova E.L. Evaluation of antioxidant activity of blood / E.L. Gerasimova, Kh.Z. Brainina, Ya.E. Kazakov, L.V. Alyoshina, A.V. Ivanova // Abstracts of Euroanalysis.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Innsbruck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Austria. - 2009. – Р. 137.</w:t>
            </w:r>
          </w:p>
        </w:tc>
      </w:tr>
      <w:tr w:rsidR="00342D08" w:rsidRPr="00342D08" w14:paraId="0591129F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F92E74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77E4CC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Брайнина Х.З. Оценка антиоксидантной активности крови [Текст] / Брайнина Х.З., Герасимова Е.Л., Алешина Л.В., Казаков Я.Е., Иванова А.В., Камышов В.М. // </w:t>
            </w: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Материалы III Всероссийской конференции с международным участием "Аналитика России". Краснодар. - 2009. – С. 380.</w:t>
            </w:r>
          </w:p>
        </w:tc>
      </w:tr>
      <w:tr w:rsidR="00342D08" w:rsidRPr="00342D08" w14:paraId="32674ED8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840D31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56.  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FAE9D1" w14:textId="77777777" w:rsidR="00342D08" w:rsidRPr="00342D08" w:rsidRDefault="00342D08" w:rsidP="00342D08">
            <w:pPr>
              <w:spacing w:after="3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Application Feasibility of Antioxidant Activity Evaluation using Potentiometry in Major Depressive Disorder.</w:t>
            </w:r>
          </w:p>
          <w:p w14:paraId="39E8C8AC" w14:textId="77777777" w:rsidR="00342D08" w:rsidRPr="00342D08" w:rsidRDefault="00342D08" w:rsidP="00342D08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Gyoung-Ja Lee, Sang-Kyu Lee</w:t>
            </w:r>
            <w:r w:rsidRPr="00342D08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vertAlign w:val="superscript"/>
                <w:lang w:val="en-US" w:eastAsia="ru-RU"/>
                <w14:ligatures w14:val="none"/>
              </w:rPr>
              <w:t>,</w:t>
            </w: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, Ju-Myoung KIM ,Chang Kyu Rhee, Kh. Z. Brainina</w:t>
            </w:r>
            <w:r w:rsidRPr="00342D08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vertAlign w:val="subscript"/>
                <w:lang w:val="en-US" w:eastAsia="ru-RU"/>
                <w14:ligatures w14:val="none"/>
              </w:rPr>
              <w:t>,</w:t>
            </w: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 Y</w:t>
            </w: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.E. Kazakov Electrochemistry, 82(4), 264–266 (2014)</w:t>
            </w:r>
          </w:p>
        </w:tc>
      </w:tr>
      <w:tr w:rsidR="00342D08" w:rsidRPr="00342D08" w14:paraId="220ABEDD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487E93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2C9988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New methods of invasive and non-invasive antioxidants/oxidants electrochemical determination. Kh.Z. Brainina, Ya.E.Kazakov, M.Ya. Khodos. ISANH 2013</w:t>
            </w:r>
          </w:p>
        </w:tc>
      </w:tr>
      <w:tr w:rsidR="00342D08" w:rsidRPr="00342D08" w14:paraId="0DD8D5CB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48F091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419AB5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Казаков </w:t>
            </w:r>
            <w:proofErr w:type="spellStart"/>
            <w:proofErr w:type="gram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Я.Е</w:t>
            </w:r>
            <w:proofErr w:type="gram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.Брайнина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Х.З. Антиоксидант/оксидантный баланс организма как интегральный показатель состояния здоровья [Текст] / Я.Е. Казаков, Х.З. Брайнина // Материалы IX Всероссийской конференции «Химия и медицина» с молодежной научной школой по органической химии. Уфа-</w:t>
            </w:r>
            <w:proofErr w:type="gram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Абзаково .</w:t>
            </w:r>
            <w:proofErr w:type="gram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- 2013. – С. 13-14.</w:t>
            </w:r>
          </w:p>
        </w:tc>
      </w:tr>
      <w:tr w:rsidR="00342D08" w:rsidRPr="00342D08" w14:paraId="22016A91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8E7D86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726109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Noninvasive Method of Determining Skin Antioxidant/Oxidant Activity: Clinical and Cosmetics Applications [Text]/ Khiena Z. Brainina, Elena L. Gerasimova , Daria P. Varzakova , Yan E. Kazakov and Leonid G. Galperin/Anal.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Bioanal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Electrochem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Vol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5, No. 5, 2013,528 - 542</w:t>
            </w:r>
          </w:p>
        </w:tc>
      </w:tr>
      <w:tr w:rsidR="00342D08" w:rsidRPr="00342D08" w14:paraId="62CF1D24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61FD6A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43A2F2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Егорова Д.Д., Мякотных В.С., Казаков Я.Е.,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Кубланов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В.С. Применение метода главных компонент для анализа вариабельности сердечного ритма в норме и при гипертонической болезни. Вестник уральской медицинской академической науки №1 (47)-2014</w:t>
            </w:r>
          </w:p>
        </w:tc>
      </w:tr>
      <w:tr w:rsidR="00342D08" w:rsidRPr="00342D08" w14:paraId="6D1F0764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9DD840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7DF7DA" w14:textId="77777777" w:rsidR="00342D08" w:rsidRPr="00342D08" w:rsidRDefault="00342D08" w:rsidP="00342D08">
            <w:pPr>
              <w:spacing w:after="3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Брайнина Х.З., Казаков </w:t>
            </w:r>
            <w:proofErr w:type="gram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Я.Е</w:t>
            </w:r>
            <w:proofErr w:type="gram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Ходос М.Я. Оксидант/антиоксидантная активность в характеристике состояния здоровья // Свободные радикалы и антиоксиданты в химии, биологии и медицине/Материалы Международной научно-практической конференции. Новосибирск, 1-5 октября 2013 г. Ч.1. -ФГБОУ ВПО «НГПУ», 2013. –С. 110-112.</w:t>
            </w:r>
          </w:p>
          <w:p w14:paraId="239A2F8D" w14:textId="77777777" w:rsidR="00342D08" w:rsidRPr="00342D08" w:rsidRDefault="00342D08" w:rsidP="00342D08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342D08" w:rsidRPr="00342D08" w14:paraId="6C6FFFBC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6B78FE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0D973D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Брайнина Х.З.,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Стожко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Н.Ю., Ходос М.Я., Пьянкова Л.А., Викулова Е.В., Казаков Я.Е. Электрохимические методы в мониторинге окружающей среды и здоровья человека // Материалы международной научной конференции по аналитической химии и экологии. Алматы, 9-11 октября 2013 г. –Алматы: Казак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университети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2013. –С.200-201</w:t>
            </w:r>
          </w:p>
        </w:tc>
      </w:tr>
      <w:tr w:rsidR="00342D08" w:rsidRPr="00342D08" w14:paraId="5A05514D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B2C3D0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0EC76C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Егорова Д. Д., Казаков Я. Е.,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Кубланов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В. С. Применение метода главных компонент при анализе вариабельности сердечного ритма. «Медицинская техника» 2014 г. № 1(283), С.33-37 (D. D.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Egorova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Ya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E.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Kazakov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V. S.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Kublanov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Biomedical Engineering May 2014, Volume 48, Issue 1, pp 37-41 Principal Components Method for Heart Rate Variability Analysis)</w:t>
            </w:r>
          </w:p>
        </w:tc>
      </w:tr>
      <w:tr w:rsidR="00342D08" w:rsidRPr="00342D08" w14:paraId="77982077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0CD35D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1548D7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Казаков Я.Е., Захаров А.С., Ходос М.Я., Брайнина Х.З. Применение потенциометрического метода определения антиоксидантной активности биологических жидкостей и тканей в медицинских исследованиях. Тезисы докладов IX Всероссийской конференции по электрохимическим методам анализа с международным участием и Молодежной научной школой «ЭМА 2016» - С. 52.</w:t>
            </w:r>
          </w:p>
        </w:tc>
      </w:tr>
      <w:tr w:rsidR="00342D08" w:rsidRPr="00342D08" w14:paraId="528CA820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22768F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2B1335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Kublanov, V., Dolganov, A. and Kazakov, Y. Diagnostics of the Arterial Hypertension by Means of the Discriminant Analysis - Analysis of the Heart Rate Variability Signals Features Combinations. Proceedings of the 10th International Joint Conference on Biomedical </w:t>
            </w: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lastRenderedPageBreak/>
              <w:t>Engineering Systems and Technologies (BIOSTEC 2017) - Volume 4: BIOSIGNALS, pages 291-298</w:t>
            </w:r>
          </w:p>
        </w:tc>
      </w:tr>
      <w:tr w:rsidR="00342D08" w:rsidRPr="00342D08" w14:paraId="1131CB1B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1AC596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66.  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1B1643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Kublanov, V., Borisov, V., Kazakov, Y. and Azin, A. Research of the Autonomic Regulation in the Formation of the Brain Microwave Radiation Restoration Processes during Rehabilitation of the Stroke Patients - Study by Means of the Multifractal Analysis of the Radiophysical Complex MRTHR Signals. Proceedings of the 10th International Joint Conference on Biomedical Engineering Systems and Technologies (BIOSTEC 2017) - Volume 4: BIOSIGNALS, pages 299-306</w:t>
            </w:r>
          </w:p>
        </w:tc>
      </w:tr>
      <w:tr w:rsidR="00342D08" w:rsidRPr="00342D08" w14:paraId="40F4180C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497837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95B2AB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Clinical application of new method for antioxidants/oxidants electrochemical determinationYa.E.Kazakov, Kh.Z. Brainina, M.B. Vidrevich. </w:t>
            </w: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ISANH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Antioxidants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2014 – P.85</w:t>
            </w:r>
          </w:p>
        </w:tc>
      </w:tr>
      <w:tr w:rsidR="00342D08" w:rsidRPr="00342D08" w14:paraId="76664F50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4B5A99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DFA268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Brainina Kh. Z., Kazakov Ya.E., Zaharov A.S., Vidrevich M.B., Khodos M. Ya., Pankov V.I. Potentiometric method of biological fluids and tissue antioxidant/oxidant activity monitoring.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Euroanalysis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2015, P.341</w:t>
            </w:r>
          </w:p>
        </w:tc>
      </w:tr>
      <w:tr w:rsidR="00342D08" w:rsidRPr="00342D08" w14:paraId="2C6B72DC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FDA09B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072D8F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М.Я. Ходос 1, Я.Е. Казаков 2, М.Б.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Видревич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1, Х.З. Брайнина 1 Мониторинг окислительного стресса в биологических объектах. Вестник Уральской медицинской академической науки,2017, Том 14, № 3, С.262-274.</w:t>
            </w:r>
          </w:p>
        </w:tc>
      </w:tr>
      <w:tr w:rsidR="00342D08" w:rsidRPr="00342D08" w14:paraId="62A7233F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222655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255E81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Brainina K.Z., Tarasov A.V., Kazakov Y.E., Vidrevich M.B. Platinum electrode regeneration and quality control method for chronopotentiometric and chronoamperometric determination of antioxidant activity of biological fluids. </w:t>
            </w: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Journal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of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Electroanalytical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Chemistry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808 (2018), P. 14–20.</w:t>
            </w:r>
          </w:p>
        </w:tc>
      </w:tr>
      <w:tr w:rsidR="00342D08" w:rsidRPr="00342D08" w14:paraId="3D3BBD4A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00246B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81F25D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М.Я. Ходос 1, Я.Е. Казаков 2, М.Б.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Видревич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1, Х.З. Брайнина 1 Окислительный стресс и его роль в патогенезе. Вестник Уральской медицинской академической науки, 2017, Том 14, № 4, С.381-398.</w:t>
            </w:r>
          </w:p>
        </w:tc>
      </w:tr>
      <w:tr w:rsidR="00342D08" w:rsidRPr="00342D08" w14:paraId="630127E1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D9A21D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2D1165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Khiena Z. Brainina, Daria P. Varzakova , Yan E. Kazakov, Marina B. Vidrevich. Noninvasive electrochemical antioxidant activity estimation: saliva analysis. Biointerface Research in Applied Chemistry.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Volume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8,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Issue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4, 2018, 3381 - 3387 ISSN 2069-5837</w:t>
            </w:r>
          </w:p>
        </w:tc>
      </w:tr>
      <w:tr w:rsidR="00342D08" w:rsidRPr="00342D08" w14:paraId="002E66CD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63DAEC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D27710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Antioxidant activity-the potential relationship between diet and health. Khiena Z Brainina, I E Kazakov, M B Vidrevich. J Food Process Technol 2018, Volume 9, p.74</w:t>
            </w:r>
          </w:p>
        </w:tc>
      </w:tr>
      <w:tr w:rsidR="00342D08" w:rsidRPr="00342D08" w14:paraId="6FA7E079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2A6C9D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9587F8" w14:textId="77777777" w:rsidR="00342D08" w:rsidRPr="00342D08" w:rsidRDefault="00342D08" w:rsidP="00342D08">
            <w:pPr>
              <w:spacing w:after="3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Potentiometry as a tool for monitoring of antioxidant activity</w:t>
            </w:r>
          </w:p>
          <w:p w14:paraId="288E217F" w14:textId="77777777" w:rsidR="00342D08" w:rsidRPr="00342D08" w:rsidRDefault="00342D08" w:rsidP="00342D08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Khiena Z Brainina1, Yan E Kazakov2 and Aleksey V Tarasov J Anal Bioanal Tech 2018, Volume 9 DOI: 10.4172/2155-9872-C1-027</w:t>
            </w:r>
          </w:p>
        </w:tc>
      </w:tr>
      <w:tr w:rsidR="00342D08" w:rsidRPr="00342D08" w14:paraId="007595F7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5B6BE9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477720" w14:textId="77777777" w:rsidR="00342D08" w:rsidRPr="00342D08" w:rsidRDefault="00342D08" w:rsidP="00342D08">
            <w:pPr>
              <w:spacing w:after="3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Khiena Brainina *, Aleksey Tarasov, Ekaterina Khamzina, Yan Kazakov,</w:t>
            </w:r>
          </w:p>
          <w:p w14:paraId="6CB1EA47" w14:textId="77777777" w:rsidR="00342D08" w:rsidRPr="00342D08" w:rsidRDefault="00342D08" w:rsidP="00342D08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Natalia Stozhko. Disposable potentiometric sensory system for skin antioxidant activity evaluation.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Sensors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2019, 19, 2586; doi:10.3390/s19112586</w:t>
            </w:r>
          </w:p>
        </w:tc>
      </w:tr>
      <w:tr w:rsidR="00342D08" w:rsidRPr="00342D08" w14:paraId="33D11B8B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06D50F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28805C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Y. Kazakov, M. Khodos, M. Vidrevich &amp; K. Brainina (2018): Potentiometry as a Tool for Monitoring of Antioxidant Activity and Oxidative Stress Estimation in Medicine, Critical Reviews in Analytical Chemistry, DOI: 10.1080/10408347.2018.1496009</w:t>
            </w:r>
          </w:p>
        </w:tc>
      </w:tr>
      <w:tr w:rsidR="00342D08" w:rsidRPr="00342D08" w14:paraId="1D53FF2D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1A8054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BA18BE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Yan Kazakov, Aleksey Tarasov, Lyudmila Alyoshina , Khiena Brainina. Interplay between antioxidant activity, health and disease. Biointerface Research in Applied Chemistry.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Volume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10,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Issue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1, 2020, 4893 - 4901.</w:t>
            </w:r>
          </w:p>
        </w:tc>
      </w:tr>
      <w:tr w:rsidR="00342D08" w:rsidRPr="00342D08" w14:paraId="12078FBC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712622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D0B674" w14:textId="77777777" w:rsidR="00342D08" w:rsidRPr="00342D08" w:rsidRDefault="00342D08" w:rsidP="00342D08">
            <w:pPr>
              <w:spacing w:after="3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Machine Learning Possibilities for Evaluation of Arterial Hypertension Treatment Efficiency in Case Study</w:t>
            </w:r>
          </w:p>
          <w:p w14:paraId="5EF43A49" w14:textId="77777777" w:rsidR="00342D08" w:rsidRPr="00342D08" w:rsidRDefault="00342D08" w:rsidP="00342D08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Vladimir S. Kublanov, Yan E. Kazakov and Anton Yu. Dolganov. P.411-416</w:t>
            </w:r>
          </w:p>
          <w:p w14:paraId="5A6CDA8F" w14:textId="77777777" w:rsidR="00342D08" w:rsidRPr="00342D08" w:rsidRDefault="00342D08" w:rsidP="00342D08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Proceedings of the 13th International Joint Conference on Biomedical Engineering Systems and Technologies.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Volume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1: BIODEVICES.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Valletta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–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Malta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February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24 - 26, 2020</w:t>
            </w:r>
          </w:p>
          <w:p w14:paraId="1D098A33" w14:textId="77777777" w:rsidR="00342D08" w:rsidRPr="00342D08" w:rsidRDefault="00342D08" w:rsidP="00342D08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342D08" w:rsidRPr="00342D08" w14:paraId="5EE9406C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21E488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4908F3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Тарасов А.В., Казаков Я.Е. Антиоксидантная активность как критерий состояния здоровья </w:t>
            </w:r>
            <w:proofErr w:type="gram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человека .</w:t>
            </w:r>
            <w:proofErr w:type="gram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Актуальные вопросы современной медицинской науки и здравоохранения: Материалы V Международной научно-практической конференции молодых учёных и студентов, посвященной 75-летию Победы в Великой Отечественной войне, 90-летию УГМУ и 100-летию медицинского образования на Урале. [Электронный ресурс], Екатеринбург, 9-10 апреля 2020 г. — Екатеринбург: Изд-во УГМУ, 2020. — Том 2. – С.298-302.</w:t>
            </w:r>
          </w:p>
        </w:tc>
      </w:tr>
      <w:tr w:rsidR="00342D08" w:rsidRPr="00342D08" w14:paraId="7A4242EA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5949AC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6C2E8A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Brainina, Kh.Z., Kazakov, Y.E. Electrochemical Hybrid Methods and Sensors for Antioxidant/Oxidant Activity Monitoring and Their Use as a Diagnostic Tool of Oxidative Stress: Future Perspectives and Challenges. </w:t>
            </w:r>
            <w:proofErr w:type="spellStart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Chemosensors</w:t>
            </w:r>
            <w:proofErr w:type="spellEnd"/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2020, 8, 90; doi:10.3390/chemosensors8040090</w:t>
            </w:r>
          </w:p>
        </w:tc>
      </w:tr>
      <w:tr w:rsidR="00342D08" w:rsidRPr="00342D08" w14:paraId="606F9C56" w14:textId="77777777" w:rsidTr="00342D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0E0298" w14:textId="77777777" w:rsidR="00342D08" w:rsidRPr="00342D08" w:rsidRDefault="00342D08" w:rsidP="00342D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865729" w14:textId="77777777" w:rsidR="00342D08" w:rsidRPr="00342D08" w:rsidRDefault="00342D08" w:rsidP="00342D08">
            <w:pPr>
              <w:spacing w:after="3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Brainina Kh.Z., Kazakov Ya.E. Electrochemical hybrid methods of oxidative stress and antioxidant activity evaluation: current state and future perspectives in medicine</w:t>
            </w:r>
          </w:p>
          <w:p w14:paraId="13CAA6D9" w14:textId="77777777" w:rsidR="00342D08" w:rsidRPr="00342D08" w:rsidRDefault="00342D08" w:rsidP="00342D08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342D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Proceeding of 22nd ISANH International Conference - Paris Redox 2020, 2020, P. 52.</w:t>
            </w:r>
          </w:p>
        </w:tc>
      </w:tr>
    </w:tbl>
    <w:p w14:paraId="731A764A" w14:textId="77777777" w:rsidR="00D100AD" w:rsidRPr="00342D08" w:rsidRDefault="00D100AD">
      <w:pPr>
        <w:rPr>
          <w:lang w:val="en-US"/>
        </w:rPr>
      </w:pPr>
    </w:p>
    <w:sectPr w:rsidR="00D100AD" w:rsidRPr="00342D08" w:rsidSect="006370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 Caption"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08"/>
    <w:rsid w:val="00342D08"/>
    <w:rsid w:val="00637051"/>
    <w:rsid w:val="00855AA1"/>
    <w:rsid w:val="00901005"/>
    <w:rsid w:val="00C35B4C"/>
    <w:rsid w:val="00D1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CCEA2"/>
  <w15:chartTrackingRefBased/>
  <w15:docId w15:val="{CF0F799F-20EA-4419-9AE4-F999E6A2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2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2D08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34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9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3288</Words>
  <Characters>18742</Characters>
  <Application>Microsoft Office Word</Application>
  <DocSecurity>0</DocSecurity>
  <Lines>156</Lines>
  <Paragraphs>43</Paragraphs>
  <ScaleCrop>false</ScaleCrop>
  <Company/>
  <LinksUpToDate>false</LinksUpToDate>
  <CharactersWithSpaces>21987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Samsonov</dc:creator>
  <cp:keywords/>
  <dc:description/>
  <cp:lastModifiedBy>Mikhail Samsonov</cp:lastModifiedBy>
  <cp:revision>1</cp:revision>
  <dcterms:created xsi:type="dcterms:W3CDTF">2024-02-25T16:42:00Z</dcterms:created>
  <dcterms:modified xsi:type="dcterms:W3CDTF">2024-02-25T16:43:00Z</dcterms:modified>
</cp:coreProperties>
</file>